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rFonts w:ascii="Arimo" w:cs="Arimo" w:hAnsi="Arimo" w:eastAsia="Arimo"/>
          <w:sz w:val="28"/>
          <w:szCs w:val="28"/>
          <w:u w:color="000000"/>
        </w:rPr>
      </w:pPr>
      <w:r>
        <w:rPr>
          <w:rFonts w:ascii="Arimo" w:cs="Arimo" w:hAnsi="Arimo" w:eastAsia="Arimo"/>
          <w:sz w:val="28"/>
          <w:szCs w:val="28"/>
          <w:u w:color="000000"/>
          <w:rtl w:val="0"/>
          <w:lang w:val="en-US"/>
        </w:rPr>
        <w:t xml:space="preserve">EMDR Institute Basic Training </w:t>
      </w:r>
      <w:r>
        <w:rPr>
          <w:rFonts w:ascii="Arimo" w:cs="Arimo" w:hAnsi="Arimo" w:eastAsia="Arimo"/>
          <w:sz w:val="28"/>
          <w:szCs w:val="28"/>
          <w:u w:color="000000"/>
          <w:rtl w:val="0"/>
          <w:lang w:val="en-US"/>
        </w:rPr>
        <w:t xml:space="preserve">Part 2 </w:t>
      </w:r>
      <w:r>
        <w:rPr>
          <w:rFonts w:ascii="Arimo" w:cs="Arimo" w:hAnsi="Arimo" w:eastAsia="Arimo"/>
          <w:sz w:val="28"/>
          <w:szCs w:val="28"/>
          <w:u w:color="000000"/>
          <w:rtl w:val="0"/>
          <w:lang w:val="en-US"/>
        </w:rPr>
        <w:t>Information &amp; Registration Form</w:t>
      </w:r>
    </w:p>
    <w:p>
      <w:pPr>
        <w:pStyle w:val="Title"/>
        <w:jc w:val="center"/>
        <w:rPr>
          <w:rFonts w:ascii="Arimo" w:cs="Arimo" w:hAnsi="Arimo" w:eastAsia="Arimo"/>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Arimo" w:cs="Arimo" w:hAnsi="Arimo" w:eastAsia="Arimo"/>
          <w:sz w:val="28"/>
          <w:szCs w:val="28"/>
          <w:u w:color="000000"/>
          <w:rtl w:val="0"/>
          <w:lang w:val="en-US"/>
        </w:rPr>
        <w:t xml:space="preserve">By </w:t>
      </w:r>
      <w:r>
        <w:rPr>
          <w:rFonts w:ascii="Arimo" w:cs="Arimo" w:hAnsi="Arimo" w:eastAsia="Arimo"/>
          <w:sz w:val="28"/>
          <w:szCs w:val="28"/>
          <w:u w:color="000000"/>
          <w:rtl w:val="0"/>
          <w:lang w:val="en-US"/>
        </w:rPr>
        <w:t>EMDR Foundations with Dr Tal Moore</w:t>
      </w: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EMDR Institute Basic Training (Part 1 and Part 2) is designed for eligible mental health practitioners who treat adults and children in a clinical setting (see eligibility criteria attached). </w:t>
      </w: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b w:val="1"/>
          <w:bCs w:val="1"/>
          <w:u w:val="single"/>
          <w:rtl w:val="0"/>
          <w:lang w:val="en-US"/>
        </w:rPr>
        <w:t>The training schedule</w:t>
      </w: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training schedule is</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8:30</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am</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-5pm</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on all three consecutive days of the training.</w:t>
      </w: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Each day consists of lectures, videos, demonstrations and practicums. </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rPr>
      </w:pPr>
      <w:r>
        <w:rPr>
          <w:rFonts w:ascii="Arimo" w:cs="Arimo" w:hAnsi="Arimo" w:eastAsia="Arimo"/>
          <w:rtl w:val="0"/>
          <w:lang w:val="en-US"/>
        </w:rPr>
        <w:t xml:space="preserve">Please note that </w:t>
      </w:r>
      <w:r>
        <w:rPr>
          <w:rFonts w:ascii="Arimo" w:cs="Arimo" w:hAnsi="Arimo" w:eastAsia="Arimo"/>
          <w:rtl w:val="0"/>
          <w:lang w:val="en-US"/>
        </w:rPr>
        <w:t>t</w:t>
      </w:r>
      <w:r>
        <w:rPr>
          <w:rFonts w:ascii="Arimo" w:cs="Arimo" w:hAnsi="Arimo" w:eastAsia="Arimo"/>
          <w:u w:val="single"/>
          <w:rtl w:val="0"/>
          <w:lang w:val="en-US"/>
        </w:rPr>
        <w:t>he training start</w:t>
      </w:r>
      <w:r>
        <w:rPr>
          <w:rFonts w:ascii="Arimo" w:cs="Arimo" w:hAnsi="Arimo" w:eastAsia="Arimo"/>
          <w:u w:val="single"/>
          <w:rtl w:val="0"/>
          <w:lang w:val="en-US"/>
        </w:rPr>
        <w:t>s</w:t>
      </w:r>
      <w:r>
        <w:rPr>
          <w:rFonts w:ascii="Arimo" w:cs="Arimo" w:hAnsi="Arimo" w:eastAsia="Arimo"/>
          <w:u w:val="single"/>
          <w:rtl w:val="0"/>
          <w:lang w:val="en-US"/>
        </w:rPr>
        <w:t xml:space="preserve"> promptly at 8:30am each day and continues until 5pm each day</w:t>
      </w:r>
      <w:r>
        <w:rPr>
          <w:rFonts w:ascii="Arimo" w:cs="Arimo" w:hAnsi="Arimo" w:eastAsia="Arimo"/>
          <w:rtl w:val="0"/>
          <w:lang w:val="en-US"/>
        </w:rPr>
        <w:t xml:space="preserve">. If you must leave early for any reason, </w:t>
      </w:r>
      <w:r>
        <w:rPr>
          <w:rFonts w:ascii="Arimo" w:cs="Arimo" w:hAnsi="Arimo" w:eastAsia="Arimo"/>
          <w:rtl w:val="0"/>
          <w:lang w:val="en-US"/>
        </w:rPr>
        <w:t>please let your trainer know in advance. Y</w:t>
      </w:r>
      <w:r>
        <w:rPr>
          <w:rFonts w:ascii="Arimo" w:cs="Arimo" w:hAnsi="Arimo" w:eastAsia="Arimo"/>
          <w:rtl w:val="0"/>
          <w:lang w:val="en-US"/>
        </w:rPr>
        <w:t xml:space="preserve">ou will need to make up the time lost with either a trainer or a facilitator to meet the requirements of the EMDR Institute Training in order to receive your Certificate of Attendance. This may incur an additional cost, so please endeavour to </w:t>
      </w:r>
      <w:r>
        <w:rPr>
          <w:rFonts w:ascii="Arimo" w:cs="Arimo" w:hAnsi="Arimo" w:eastAsia="Arimo"/>
          <w:rtl w:val="0"/>
          <w:lang w:val="en-US"/>
        </w:rPr>
        <w:t xml:space="preserve">ensure you can attend un-interrupted for the duration of the training. </w:t>
      </w:r>
    </w:p>
    <w:p>
      <w:pPr>
        <w:pStyle w:val="Body"/>
        <w:jc w:val="both"/>
        <w:rPr>
          <w:rFonts w:ascii="Arimo" w:cs="Arimo" w:hAnsi="Arimo" w:eastAsia="Arimo"/>
        </w:rPr>
      </w:pPr>
    </w:p>
    <w:p>
      <w:pPr>
        <w:pStyle w:val="Body"/>
        <w:jc w:val="both"/>
        <w:rPr>
          <w:rFonts w:ascii="Arimo" w:cs="Arimo" w:hAnsi="Arimo" w:eastAsia="Arimo"/>
          <w:b w:val="1"/>
          <w:bCs w:val="1"/>
          <w:u w:val="single"/>
        </w:rPr>
      </w:pPr>
      <w:r>
        <w:rPr>
          <w:rFonts w:ascii="Arimo" w:cs="Arimo" w:hAnsi="Arimo" w:eastAsia="Arimo"/>
          <w:b w:val="1"/>
          <w:bCs w:val="1"/>
          <w:u w:val="single"/>
          <w:rtl w:val="0"/>
          <w:lang w:val="en-US"/>
        </w:rPr>
        <w:t>Additional requirements</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Case Consultation with an accredited EMDR-Institute Facilitator is an integral part of the training. Before attending Part 2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of the Basic Training, participants are required :</w:t>
      </w:r>
    </w:p>
    <w:p>
      <w:pPr>
        <w:pStyle w:val="Body"/>
        <w:numPr>
          <w:ilvl w:val="0"/>
          <w:numId w:val="1"/>
        </w:numPr>
        <w:jc w:val="both"/>
        <w:rPr>
          <w:lang w:val="en-US"/>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To undertake a minimum of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5 hours of case consultation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with an EMDR Institute facilitator (either in group or individual format), and </w:t>
      </w:r>
    </w:p>
    <w:p>
      <w:pPr>
        <w:pStyle w:val="Body"/>
        <w:numPr>
          <w:ilvl w:val="0"/>
          <w:numId w:val="1"/>
        </w:numPr>
        <w:jc w:val="both"/>
        <w:rPr>
          <w:lang w:val="en-US"/>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o log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at least </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30</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hours of EMDR clinical sessions</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with their clients - or - send a brief description of EMDR therapy throughout the 8 phases with 2 clients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½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typed page per client will suffice)</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After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attending </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Part 2</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of the Basic EMDR training</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another 5 hours of case consultation and 30</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hours of EMDR clinical sessions</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brief case summaries</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are required before the Certificate of Completion for the EMDR- Institute Basic Training can be issued.</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For further information, please also see the EMDR New Zealand Association at emdr.org.nz</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b w:val="1"/>
          <w:bCs w:val="1"/>
          <w:u w:val="single"/>
          <w:rtl w:val="0"/>
          <w:lang w:val="en-US"/>
        </w:rPr>
        <w:t>Costs</w:t>
      </w:r>
    </w:p>
    <w:p>
      <w:pPr>
        <w:pStyle w:val="Body"/>
        <w:jc w:val="both"/>
        <w:rPr>
          <w:rFonts w:ascii="Arimo" w:cs="Arimo" w:hAnsi="Arimo" w:eastAsia="Arimo"/>
        </w:rPr>
      </w:pPr>
      <w:r>
        <w:rPr>
          <w:rFonts w:ascii="Arimo" w:cs="Arimo" w:hAnsi="Arimo" w:eastAsia="Arimo"/>
          <w:rtl w:val="0"/>
          <w:lang w:val="en-US"/>
        </w:rPr>
        <w:t xml:space="preserve">The cost is </w:t>
      </w:r>
      <w:r>
        <w:rPr>
          <w:rFonts w:ascii="Arimo" w:cs="Arimo" w:hAnsi="Arimo" w:eastAsia="Arimo"/>
          <w:rtl w:val="0"/>
          <w:lang w:val="en-US"/>
        </w:rPr>
        <w:t>$</w:t>
      </w:r>
      <w:r>
        <w:rPr>
          <w:rFonts w:ascii="Arimo" w:cs="Arimo" w:hAnsi="Arimo" w:eastAsia="Arimo"/>
          <w:rtl w:val="0"/>
          <w:lang w:val="en-US"/>
        </w:rPr>
        <w:t>1,150</w:t>
      </w:r>
      <w:r>
        <w:rPr>
          <w:rFonts w:ascii="Arimo" w:cs="Arimo" w:hAnsi="Arimo" w:eastAsia="Arimo"/>
          <w:rtl w:val="0"/>
        </w:rPr>
        <w:t xml:space="preserve"> i</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incl. GST for the 3 day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training</w:t>
      </w:r>
      <w:r>
        <w:rPr>
          <w:rFonts w:ascii="Arimo" w:cs="Arimo" w:hAnsi="Arimo" w:eastAsia="Arimo"/>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 (Part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This cost includes your training manual and other educational materials and resources. </w:t>
      </w:r>
      <w:r>
        <w:rPr>
          <w:rFonts w:ascii="Arimo" w:cs="Arimo" w:hAnsi="Arimo" w:eastAsia="Arimo"/>
          <w:rtl w:val="0"/>
          <w:lang w:val="en-US"/>
        </w:rPr>
        <w:t>Please note, t</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he case consultation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is</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paid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for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separately</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p>
    <w:p>
      <w:pPr>
        <w:pStyle w:val="Body"/>
        <w:jc w:val="both"/>
        <w:rPr>
          <w:rFonts w:ascii="Arimo" w:cs="Arimo" w:hAnsi="Arimo" w:eastAsia="Arimo"/>
          <w:outline w:val="0"/>
          <w:color w:val="ffa93a"/>
          <w14:textFill>
            <w14:solidFill>
              <w14:srgbClr w14:val="FFA93A"/>
            </w14:solidFill>
          </w14:textFill>
        </w:rPr>
      </w:pPr>
    </w:p>
    <w:p>
      <w:pPr>
        <w:pStyle w:val="Body"/>
        <w:jc w:val="both"/>
        <w:rPr>
          <w:rFonts w:ascii="Arimo" w:cs="Arimo" w:hAnsi="Arimo" w:eastAsia="Arimo"/>
        </w:rPr>
      </w:pPr>
    </w:p>
    <w:p>
      <w:pPr>
        <w:pStyle w:val="Body"/>
        <w:jc w:val="both"/>
        <w:rPr>
          <w:rFonts w:ascii="Arimo" w:cs="Arimo" w:hAnsi="Arimo" w:eastAsia="Arimo"/>
          <w:b w:val="1"/>
          <w:bCs w:val="1"/>
          <w:u w:val="single"/>
        </w:rPr>
      </w:pPr>
      <w:r>
        <w:rPr>
          <w:rFonts w:ascii="Arimo" w:cs="Arimo" w:hAnsi="Arimo" w:eastAsia="Arimo"/>
          <w:b w:val="1"/>
          <w:bCs w:val="1"/>
          <w:u w:val="single"/>
          <w:rtl w:val="0"/>
          <w:lang w:val="en-US"/>
        </w:rPr>
        <w:t>To apply to register for the training</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rtl w:val="0"/>
          <w:lang w:val="en-US"/>
        </w:rPr>
        <w:t>Please email</w:t>
      </w:r>
      <w:r>
        <w:rPr>
          <w:rFonts w:ascii="Arimo" w:cs="Arimo" w:hAnsi="Arimo" w:eastAsia="Arimo"/>
          <w:rtl w:val="0"/>
          <w:lang w:val="en-US"/>
        </w:rPr>
        <w:t xml:space="preserve"> your </w:t>
      </w:r>
      <w:r>
        <w:rPr>
          <w:rFonts w:ascii="Arimo" w:cs="Arimo" w:hAnsi="Arimo" w:eastAsia="Arimo"/>
          <w:rtl w:val="0"/>
          <w:lang w:val="en-US"/>
        </w:rPr>
        <w:t xml:space="preserve">completed </w:t>
      </w:r>
      <w:r>
        <w:rPr>
          <w:rFonts w:ascii="Arimo" w:cs="Arimo" w:hAnsi="Arimo" w:eastAsia="Arimo"/>
          <w:rtl w:val="0"/>
          <w:lang w:val="fr-FR"/>
        </w:rPr>
        <w:t xml:space="preserve">registration </w:t>
      </w:r>
      <w:r>
        <w:rPr>
          <w:rFonts w:ascii="Arimo" w:cs="Arimo" w:hAnsi="Arimo" w:eastAsia="Arimo"/>
          <w:rtl w:val="0"/>
          <w:lang w:val="en-US"/>
        </w:rPr>
        <w:t xml:space="preserve">form </w:t>
      </w:r>
      <w:r>
        <w:rPr>
          <w:rFonts w:ascii="Arimo" w:cs="Arimo" w:hAnsi="Arimo" w:eastAsia="Arimo"/>
          <w:rtl w:val="0"/>
          <w:lang w:val="en-US"/>
        </w:rPr>
        <w:t xml:space="preserve">to </w:t>
      </w:r>
      <w:r>
        <w:rPr>
          <w:rFonts w:ascii="Arimo" w:cs="Arimo" w:hAnsi="Arimo" w:eastAsia="Arimo"/>
          <w:rtl w:val="0"/>
          <w:lang w:val="en-US"/>
        </w:rPr>
        <w:t>Drtalhmoore@gmail.com.</w:t>
      </w: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jc w:val="both"/>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If you </w:t>
      </w:r>
      <w:r>
        <w:rPr>
          <w:rFonts w:ascii="Arimo" w:cs="Arimo" w:hAnsi="Arimo" w:eastAsia="Arimo"/>
          <w:rtl w:val="0"/>
          <w:lang w:val="en-US"/>
        </w:rPr>
        <w:t>have been</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accepted to the training (please find the eligibility criteria attached), a confirmation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email </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with further details and an invoice will be </w:t>
      </w:r>
      <w:r>
        <w:rPr>
          <w:rFonts w:ascii="Arimo" w:cs="Arimo" w:hAnsi="Arimo" w:eastAsia="Arimo"/>
          <w:rtl w:val="0"/>
        </w:rPr>
        <w:t>sent</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out</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to your email address</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Fonts w:ascii="Arimo" w:cs="Arimo" w:hAnsi="Arimo" w:eastAsia="Arimo"/>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Thank you for sending your application form through to </w:t>
      </w:r>
      <w:r>
        <w:rPr>
          <w:rFonts w:ascii="Arimo" w:cs="Arimo" w:hAnsi="Arimo" w:eastAsia="Arimo"/>
          <w:rtl w:val="0"/>
          <w:lang w:val="en-US"/>
        </w:rPr>
        <w:t>Drtalhmoore@gmail.com</w:t>
      </w:r>
    </w:p>
    <w:p>
      <w:pPr>
        <w:pStyle w:val="Body"/>
        <w:rPr>
          <w:rFonts w:ascii="Arimo" w:cs="Arimo" w:hAnsi="Arimo" w:eastAsia="Arimo"/>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Fonts w:ascii="Skia" w:cs="Skia" w:hAnsi="Skia" w:eastAsia="Sk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Skia" w:hAnsi="Skia"/>
          <w:b w:val="1"/>
          <w:bCs w:val="1"/>
          <w:outline w:val="0"/>
          <w:color w:val="499bc9"/>
          <w:rtl w:val="0"/>
          <w:lang w:val="en-US"/>
          <w14:textFill>
            <w14:solidFill>
              <w14:srgbClr w14:val="499BC9"/>
            </w14:solidFill>
          </w14:textFill>
        </w:rPr>
        <w:t>EMDR Foundations</w:t>
      </w:r>
    </w:p>
    <w:p>
      <w:pPr>
        <w:pStyle w:val="Body"/>
      </w:pP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Dr Tal Moore, </w:t>
      </w:r>
      <w:r>
        <w:rPr>
          <w:rFonts w:ascii="Arimo" w:cs="Arimo" w:hAnsi="Arimo" w:eastAsia="Arimo"/>
          <w:caps w:val="0"/>
          <w:smallCaps w:val="0"/>
          <w:strike w:val="0"/>
          <w:dstrike w:val="0"/>
          <w:outline w:val="0"/>
          <w:color w:val="000000"/>
          <w:u w:val="none" w:color="000000"/>
          <w:shd w:val="nil" w:color="auto" w:fill="auto"/>
          <w:vertAlign w:val="baseline"/>
          <w:rtl w:val="0"/>
          <w14:textFill>
            <w14:solidFill>
              <w14:srgbClr w14:val="000000"/>
            </w14:solidFill>
          </w14:textFill>
        </w:rPr>
        <w:t>Cl</w:t>
      </w:r>
      <w:r>
        <w:rPr>
          <w:rFonts w:ascii="Arimo" w:cs="Arimo" w:hAnsi="Arimo" w:eastAsia="Arimo"/>
          <w:rtl w:val="0"/>
          <w:lang w:val="en-US"/>
        </w:rPr>
        <w:t>inical</w:t>
      </w:r>
      <w:r>
        <w:rPr>
          <w:rFonts w:ascii="Arimo" w:cs="Arimo" w:hAnsi="Arimo" w:eastAsia="Arimo"/>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 Psychologist, EMDR Institute Traine</w:t>
      </w:r>
      <w:r>
        <w:rPr>
          <w:rFonts w:ascii="Arimo" w:cs="Arimo" w:hAnsi="Arimo" w:eastAsia="Arim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r</w:t>
        <w:br w:type="page"/>
      </w:r>
    </w:p>
    <w:p>
      <w:pPr>
        <w:pStyle w:val="Body"/>
        <w:jc w:val="both"/>
        <w:rPr>
          <w:rFonts w:ascii="Arimo" w:cs="Arimo" w:hAnsi="Arimo" w:eastAsia="Arimo"/>
        </w:rPr>
      </w:pPr>
    </w:p>
    <w:tbl>
      <w:tblPr>
        <w:tblW w:w="950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4666"/>
        <w:gridCol w:w="4838"/>
      </w:tblGrid>
      <w:tr>
        <w:tblPrEx>
          <w:shd w:val="clear" w:color="auto" w:fill="ceddeb"/>
        </w:tblPrEx>
        <w:trPr>
          <w:trHeight w:val="340" w:hRule="atLeast"/>
        </w:trPr>
        <w:tc>
          <w:tcPr>
            <w:tcW w:type="dxa" w:w="9504"/>
            <w:gridSpan w:val="2"/>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center"/>
              <w:rPr>
                <w:rtl w:val="0"/>
              </w:rPr>
            </w:pPr>
            <w:r>
              <w:rPr>
                <w:rFonts w:ascii="Arial" w:hAnsi="Arial"/>
                <w:sz w:val="30"/>
                <w:szCs w:val="30"/>
                <w:u w:color="000000"/>
                <w:shd w:val="clear" w:color="auto" w:fill="ffffff"/>
                <w:rtl w:val="0"/>
                <w:lang w:val="de-DE"/>
                <w14:textOutline w14:w="12700" w14:cap="flat">
                  <w14:noFill/>
                  <w14:miter w14:lim="400000"/>
                </w14:textOutline>
              </w:rPr>
              <w:t xml:space="preserve">EMDR Training Registration Part </w:t>
            </w:r>
            <w:r>
              <w:rPr>
                <w:rFonts w:ascii="Arial" w:hAnsi="Arial"/>
                <w:sz w:val="30"/>
                <w:szCs w:val="30"/>
                <w:u w:color="000000"/>
                <w:shd w:val="clear" w:color="auto" w:fill="ffffff"/>
                <w:rtl w:val="0"/>
                <w:lang w:val="en-US"/>
                <w14:textOutline w14:w="12700" w14:cap="flat">
                  <w14:noFill/>
                  <w14:miter w14:lim="400000"/>
                </w14:textOutline>
              </w:rPr>
              <w:t>2</w:t>
            </w:r>
          </w:p>
        </w:tc>
      </w:tr>
      <w:tr>
        <w:tblPrEx>
          <w:shd w:val="clear" w:color="auto" w:fill="ceddeb"/>
        </w:tblPrEx>
        <w:trPr>
          <w:trHeight w:val="300"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de-DE"/>
                <w14:textOutline w14:w="12700" w14:cap="flat">
                  <w14:noFill/>
                  <w14:miter w14:lim="400000"/>
                </w14:textOutline>
              </w:rPr>
              <w:t>Name</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571"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Address</w:t>
            </w:r>
            <w:r>
              <w:rPr>
                <w:rFonts w:ascii="Arial" w:hAnsi="Arial"/>
                <w:sz w:val="24"/>
                <w:szCs w:val="24"/>
                <w:u w:color="000000"/>
                <w:shd w:val="clear" w:color="auto" w:fill="ffffff"/>
                <w:rtl w:val="0"/>
                <w:lang w:val="en-US"/>
                <w14:textOutline w14:w="12700" w14:cap="flat">
                  <w14:noFill/>
                  <w14:miter w14:lim="400000"/>
                </w14:textOutline>
              </w:rPr>
              <w:t xml:space="preserve"> (to which to send your training manual)</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300"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fr-FR"/>
                <w14:textOutline w14:w="12700" w14:cap="flat">
                  <w14:noFill/>
                  <w14:miter w14:lim="400000"/>
                </w14:textOutline>
              </w:rPr>
              <w:t>Organisation</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300"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Email</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300"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Second Email</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300"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Phone</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562"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Which training dates and location are you wanting to register for?</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562"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Are you working with kids or adults, or both?</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1455"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u w:color="000000"/>
                <w:shd w:val="nil" w:color="auto" w:fill="auto"/>
                <w:rtl w:val="0"/>
                <w14:textOutline w14:w="12700" w14:cap="flat">
                  <w14:noFill/>
                  <w14:miter w14:lim="400000"/>
                </w14:textOutline>
              </w:rPr>
            </w:pPr>
            <w:r>
              <w:rPr>
                <w:rFonts w:ascii="Arial" w:hAnsi="Arial"/>
                <w:sz w:val="24"/>
                <w:szCs w:val="24"/>
                <w:u w:color="000000"/>
                <w:shd w:val="clear" w:color="auto" w:fill="ffffff"/>
                <w:rtl w:val="0"/>
                <w:lang w:val="en-US"/>
                <w14:textOutline w14:w="12700" w14:cap="flat">
                  <w14:noFill/>
                  <w14:miter w14:lim="400000"/>
                </w14:textOutline>
              </w:rPr>
              <w:t xml:space="preserve">Profession and Academic Qualifications </w:t>
            </w:r>
          </w:p>
          <w:p>
            <w:pPr>
              <w:pStyle w:val="Table Style 2"/>
              <w:spacing w:after="240"/>
              <w:jc w:val="left"/>
            </w:pPr>
            <w:r>
              <w:rPr>
                <w:rFonts w:ascii="Arial" w:hAnsi="Arial"/>
                <w:sz w:val="24"/>
                <w:szCs w:val="24"/>
                <w:u w:color="000000"/>
                <w:shd w:val="clear" w:color="auto" w:fill="ffffff"/>
                <w:rtl w:val="0"/>
                <w:lang w:val="en-US"/>
                <w14:textOutline w14:w="12700" w14:cap="flat">
                  <w14:noFill/>
                  <w14:miter w14:lim="400000"/>
                </w14:textOutline>
              </w:rPr>
              <w:t>(e.g. psychiatrist, psychologist, psychotherapist, counsellor and degree)</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562"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Professional Body &amp; registration number (if applicable)</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2962"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Please attach copies of your:</w:t>
            </w:r>
          </w:p>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 xml:space="preserve">1 - Certificate of attendance of the Part 1 training </w:t>
            </w:r>
          </w:p>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 xml:space="preserve"> 2 - Client log form</w:t>
            </w:r>
          </w:p>
          <w:p>
            <w:pPr>
              <w:pStyle w:val="Table Style 2"/>
              <w:bidi w:val="0"/>
              <w:spacing w:after="240"/>
              <w:ind w:left="0" w:right="0" w:firstLine="0"/>
              <w:jc w:val="left"/>
              <w:rPr>
                <w:rtl w:val="0"/>
              </w:rPr>
            </w:pPr>
            <w:r>
              <w:rPr>
                <w:rFonts w:ascii="Arial" w:hAnsi="Arial"/>
                <w:sz w:val="24"/>
                <w:szCs w:val="24"/>
                <w:u w:color="000000"/>
                <w:shd w:val="clear" w:color="auto" w:fill="ffffff"/>
                <w:rtl w:val="0"/>
                <w14:textOutline w14:w="12700" w14:cap="flat">
                  <w14:noFill/>
                  <w14:miter w14:lim="400000"/>
                </w14:textOutline>
              </w:rPr>
              <w:t xml:space="preserve"> 3 - Case consultation sheet with 5 completed hours, or a plan for completing the required hours in time for the Part 2 training. </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tc>
      </w:tr>
      <w:tr>
        <w:tblPrEx>
          <w:shd w:val="clear" w:color="auto" w:fill="ceddeb"/>
        </w:tblPrEx>
        <w:trPr>
          <w:trHeight w:val="802" w:hRule="atLeast"/>
        </w:trPr>
        <w:tc>
          <w:tcPr>
            <w:tcW w:type="dxa" w:w="4666"/>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en-US"/>
                <w14:textOutline w14:w="12700" w14:cap="flat">
                  <w14:noFill/>
                  <w14:miter w14:lim="400000"/>
                </w14:textOutline>
              </w:rPr>
              <w:t>I have read and agree to the Terms*</w:t>
            </w:r>
          </w:p>
        </w:tc>
        <w:tc>
          <w:tcPr>
            <w:tcW w:type="dxa" w:w="4837"/>
            <w:tcBorders>
              <w:top w:val="single" w:color="5e5e5e" w:sz="4" w:space="0" w:shadow="0" w:frame="0"/>
              <w:left w:val="single" w:color="5e5e5e" w:sz="4" w:space="0" w:shadow="0" w:frame="0"/>
              <w:bottom w:val="single" w:color="5e5e5e" w:sz="4" w:space="0" w:shadow="0" w:frame="0"/>
              <w:right w:val="single" w:color="5e5e5e" w:sz="4" w:space="0" w:shadow="0" w:frame="0"/>
            </w:tcBorders>
            <w:shd w:val="clear" w:color="auto" w:fill="ffffff"/>
            <w:tcMar>
              <w:top w:type="dxa" w:w="80"/>
              <w:left w:type="dxa" w:w="80"/>
              <w:bottom w:type="dxa" w:w="80"/>
              <w:right w:type="dxa" w:w="80"/>
            </w:tcMar>
            <w:vAlign w:val="center"/>
          </w:tcPr>
          <w:p>
            <w:pPr>
              <w:pStyle w:val="Table Style 2"/>
              <w:bidi w:val="0"/>
              <w:spacing w:after="240"/>
              <w:ind w:left="0" w:right="0" w:firstLine="0"/>
              <w:jc w:val="left"/>
              <w:rPr>
                <w:rtl w:val="0"/>
              </w:rPr>
            </w:pPr>
            <w:r>
              <w:rPr>
                <w:rFonts w:ascii="Arial" w:hAnsi="Arial"/>
                <w:sz w:val="24"/>
                <w:szCs w:val="24"/>
                <w:u w:color="000000"/>
                <w:shd w:val="clear" w:color="auto" w:fill="ffffff"/>
                <w:rtl w:val="0"/>
                <w:lang w:val="de-DE"/>
                <w14:textOutline w14:w="12700" w14:cap="flat">
                  <w14:noFill/>
                  <w14:miter w14:lim="400000"/>
                </w14:textOutline>
              </w:rPr>
              <w:t>Signature ___________________</w:t>
            </w:r>
          </w:p>
        </w:tc>
      </w:tr>
    </w:tbl>
    <w:p>
      <w:pPr>
        <w:pStyle w:val="Body"/>
        <w:widowControl w:val="0"/>
        <w:ind w:left="108" w:hanging="108"/>
        <w:rPr>
          <w:rFonts w:ascii="Arimo" w:cs="Arimo" w:hAnsi="Arimo" w:eastAsia="Arimo"/>
        </w:rPr>
      </w:pPr>
    </w:p>
    <w:p>
      <w:pPr>
        <w:pStyle w:val="Default"/>
        <w:bidi w:val="0"/>
        <w:spacing w:before="0" w:line="240" w:lineRule="auto"/>
        <w:ind w:left="0" w:right="0" w:firstLine="0"/>
        <w:jc w:val="left"/>
        <w:rPr>
          <w:outline w:val="0"/>
          <w:color w:val="050505"/>
          <w:sz w:val="18"/>
          <w:szCs w:val="18"/>
          <w:u w:color="050505"/>
          <w:rtl w:val="0"/>
          <w:lang w:val="en-US"/>
          <w14:textFill>
            <w14:solidFill>
              <w14:srgbClr w14:val="050505"/>
            </w14:solidFill>
          </w14:textFill>
        </w:rPr>
      </w:pPr>
      <w:r>
        <w:rPr>
          <w:outline w:val="0"/>
          <w:color w:val="050505"/>
          <w:sz w:val="18"/>
          <w:szCs w:val="18"/>
          <w:u w:color="050505"/>
          <w:rtl w:val="0"/>
          <w:lang w:val="en-US"/>
          <w14:textFill>
            <w14:solidFill>
              <w14:srgbClr w14:val="050505"/>
            </w14:solidFill>
          </w14:textFill>
        </w:rPr>
        <w:t>* Terms -</w:t>
      </w:r>
      <w:r>
        <w:rPr>
          <w:outline w:val="0"/>
          <w:color w:val="050505"/>
          <w:sz w:val="18"/>
          <w:szCs w:val="18"/>
          <w:u w:color="050505"/>
          <w:rtl w:val="0"/>
          <w:lang w:val="en-US"/>
          <w14:textFill>
            <w14:solidFill>
              <w14:srgbClr w14:val="050505"/>
            </w14:solidFill>
          </w14:textFill>
        </w:rPr>
        <w:t xml:space="preserve"> </w:t>
      </w:r>
      <w:r>
        <w:rPr>
          <w:outline w:val="0"/>
          <w:color w:val="050505"/>
          <w:sz w:val="18"/>
          <w:szCs w:val="18"/>
          <w:u w:color="050505"/>
          <w:rtl w:val="0"/>
          <w:lang w:val="en-US"/>
          <w14:textFill>
            <w14:solidFill>
              <w14:srgbClr w14:val="050505"/>
            </w14:solidFill>
          </w14:textFill>
        </w:rPr>
        <w:t>Requests to postpone an existing registration to a later training date must be received in writing at least 30 days prior to the original training date. If such requests are made during the 30 days prior to the date of the training, then 50% of the training fee is charged, plus the cost of a new registration to the later date.</w:t>
      </w:r>
      <w:r>
        <w:rPr>
          <w:outline w:val="0"/>
          <w:color w:val="050505"/>
          <w:sz w:val="18"/>
          <w:szCs w:val="18"/>
          <w:u w:color="050505"/>
          <w:rtl w:val="0"/>
          <w:lang w:val="en-US"/>
          <w14:textFill>
            <w14:solidFill>
              <w14:srgbClr w14:val="050505"/>
            </w14:solidFill>
          </w14:textFill>
        </w:rPr>
        <w:t xml:space="preserve"> </w:t>
      </w:r>
      <w:r>
        <w:rPr>
          <w:outline w:val="0"/>
          <w:color w:val="050505"/>
          <w:sz w:val="18"/>
          <w:szCs w:val="18"/>
          <w:u w:color="050505"/>
          <w:rtl w:val="0"/>
          <w:lang w:val="en-US"/>
          <w14:textFill>
            <w14:solidFill>
              <w14:srgbClr w14:val="050505"/>
            </w14:solidFill>
          </w14:textFill>
        </w:rPr>
        <w:t>Should you wish to cancel your registration an administration charge of $99 (Incl. GST) will be made for cancellations received in writing up to 30 days prior to the training. Refunds cannot be offered to cancellations received within 30 days of the training.</w:t>
      </w:r>
      <w:r>
        <w:rPr>
          <w:outline w:val="0"/>
          <w:color w:val="050505"/>
          <w:sz w:val="18"/>
          <w:szCs w:val="18"/>
          <w:u w:color="050505"/>
          <w:rtl w:val="0"/>
          <w:lang w:val="en-US"/>
          <w14:textFill>
            <w14:solidFill>
              <w14:srgbClr w14:val="050505"/>
            </w14:solidFill>
          </w14:textFill>
        </w:rPr>
        <w:t xml:space="preserve"> </w:t>
      </w:r>
      <w:r>
        <w:rPr>
          <w:outline w:val="0"/>
          <w:color w:val="050505"/>
          <w:sz w:val="18"/>
          <w:szCs w:val="18"/>
          <w:u w:color="050505"/>
          <w:rtl w:val="0"/>
          <w:lang w:val="en-US"/>
          <w14:textFill>
            <w14:solidFill>
              <w14:srgbClr w14:val="050505"/>
            </w14:solidFill>
          </w14:textFill>
        </w:rPr>
        <w:t>If a participant does not attend the training there will be no refunds.</w:t>
      </w:r>
      <w:r>
        <w:rPr>
          <w:outline w:val="0"/>
          <w:color w:val="050505"/>
          <w:sz w:val="18"/>
          <w:szCs w:val="18"/>
          <w:u w:color="050505"/>
          <w:rtl w:val="0"/>
          <w:lang w:val="en-US"/>
          <w14:textFill>
            <w14:solidFill>
              <w14:srgbClr w14:val="050505"/>
            </w14:solidFill>
          </w14:textFill>
        </w:rPr>
        <w:t xml:space="preserve"> </w:t>
      </w:r>
      <w:r>
        <w:rPr>
          <w:outline w:val="0"/>
          <w:color w:val="050505"/>
          <w:sz w:val="18"/>
          <w:szCs w:val="18"/>
          <w:u w:color="050505"/>
          <w:rtl w:val="0"/>
          <w:lang w:val="en-US"/>
          <w14:textFill>
            <w14:solidFill>
              <w14:srgbClr w14:val="050505"/>
            </w14:solidFill>
          </w14:textFill>
        </w:rPr>
        <w:t>In the event that EMDR Foundations cancels an event then a full refund will be made available.</w:t>
      </w:r>
      <w:r>
        <w:rPr>
          <w:outline w:val="0"/>
          <w:color w:val="050505"/>
          <w:sz w:val="18"/>
          <w:szCs w:val="18"/>
          <w:u w:color="050505"/>
          <w:rtl w:val="0"/>
          <w:lang w:val="en-US"/>
          <w14:textFill>
            <w14:solidFill>
              <w14:srgbClr w14:val="050505"/>
            </w14:solidFill>
          </w14:textFill>
        </w:rPr>
        <w:t xml:space="preserve">  </w:t>
      </w:r>
      <w:r>
        <w:rPr>
          <w:outline w:val="0"/>
          <w:color w:val="050505"/>
          <w:sz w:val="18"/>
          <w:szCs w:val="18"/>
          <w:u w:color="050505"/>
          <w:rtl w:val="0"/>
          <w:lang w:val="en-US"/>
          <w14:textFill>
            <w14:solidFill>
              <w14:srgbClr w14:val="050505"/>
            </w14:solidFill>
          </w14:textFill>
        </w:rPr>
        <w:t>If you are planning to take a flight in order to attend the training, do consider taking travel insurance and consider alternative travel options in case of flight cancellations. In-person trainings do not have a remote attendance option and must be attended for the full three days.</w:t>
      </w:r>
    </w:p>
    <w:p>
      <w:pPr>
        <w:pStyle w:val="Body"/>
      </w:pPr>
      <w:r>
        <w:rPr>
          <w:rFonts w:ascii="Arimo" w:cs="Arimo" w:hAnsi="Arimo" w:eastAsia="Arimo"/>
        </w:rPr>
      </w:r>
    </w:p>
    <w:sectPr>
      <w:headerReference w:type="default" r:id="rId4"/>
      <w:footerReference w:type="default" r:id="rId5"/>
      <w:pgSz w:w="11900" w:h="16840" w:orient="portrait"/>
      <w:pgMar w:top="1134" w:right="1134" w:bottom="1134" w:left="1134" w:header="709" w:footer="85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mo">
    <w:charset w:val="00"/>
    <w:family w:val="roman"/>
    <w:pitch w:val="default"/>
  </w:font>
  <w:font w:name="Sk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sz w:val="20"/>
        <w:szCs w:val="20"/>
        <w:rtl w:val="0"/>
        <w:lang w:val="en-US"/>
      </w:rPr>
      <w:t xml:space="preserve">Page </w:t>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r>
      <w:rPr>
        <w:sz w:val="20"/>
        <w:szCs w:val="20"/>
        <w:rtl w:val="0"/>
        <w:lang w:val="en-US"/>
      </w:rPr>
      <w:t xml:space="preserve"> of </w:t>
    </w:r>
    <w:r>
      <w:rPr>
        <w:sz w:val="20"/>
        <w:szCs w:val="20"/>
      </w:rPr>
      <w:fldChar w:fldCharType="begin" w:fldLock="0"/>
    </w:r>
    <w:r>
      <w:rPr>
        <w:sz w:val="20"/>
        <w:szCs w:val="20"/>
      </w:rPr>
      <w:instrText xml:space="preserve"> NUMPAGES </w:instrText>
    </w:r>
    <w:r>
      <w:rPr>
        <w:sz w:val="20"/>
        <w:szCs w:val="20"/>
      </w:rPr>
      <w:fldChar w:fldCharType="separate" w:fldLock="0"/>
    </w:r>
    <w:r>
      <w:rPr>
        <w:sz w:val="20"/>
        <w:szCs w:val="20"/>
      </w:rPr>
    </w:r>
    <w:r>
      <w:rPr>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